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AA" w:rsidRDefault="00854D2E" w:rsidP="00854D2E">
      <w:pPr>
        <w:pStyle w:val="Titre"/>
      </w:pPr>
      <w:r>
        <w:t>Pour chaque parabole </w:t>
      </w:r>
    </w:p>
    <w:p w:rsidR="00854D2E" w:rsidRDefault="00854D2E" w:rsidP="00854D2E">
      <w:pPr>
        <w:pStyle w:val="Titre1"/>
      </w:pPr>
      <w:r>
        <w:t>1 Module Rotor-</w:t>
      </w:r>
      <w:proofErr w:type="spellStart"/>
      <w:r>
        <w:t>Controler</w:t>
      </w:r>
      <w:proofErr w:type="spellEnd"/>
      <w:r>
        <w:t> : MD-01 (inclus dans l’achat BIG-RAS/HR moteurs)</w:t>
      </w:r>
    </w:p>
    <w:tbl>
      <w:tblPr>
        <w:tblStyle w:val="Grilledutableau"/>
        <w:tblW w:w="0" w:type="auto"/>
        <w:tblLook w:val="04A0"/>
      </w:tblPr>
      <w:tblGrid>
        <w:gridCol w:w="9288"/>
      </w:tblGrid>
      <w:tr w:rsidR="00854D2E" w:rsidTr="00854D2E">
        <w:tc>
          <w:tcPr>
            <w:tcW w:w="9212" w:type="dxa"/>
          </w:tcPr>
          <w:p w:rsidR="00854D2E" w:rsidRDefault="00854D2E" w:rsidP="00854D2E">
            <w:r w:rsidRPr="00854D2E">
              <w:drawing>
                <wp:inline distT="0" distB="0" distL="0" distR="0">
                  <wp:extent cx="4926330" cy="463550"/>
                  <wp:effectExtent l="19050" t="0" r="7620" b="0"/>
                  <wp:docPr id="2" name="Image 1" descr="http://www.rfhamdesign.com/images/md01_5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fhamdesign.com/images/md01_5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6330" cy="46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D2E" w:rsidTr="00854D2E">
        <w:tc>
          <w:tcPr>
            <w:tcW w:w="9212" w:type="dxa"/>
          </w:tcPr>
          <w:p w:rsidR="00854D2E" w:rsidRDefault="00854D2E" w:rsidP="00854D2E">
            <w:r w:rsidRPr="00854D2E">
              <w:drawing>
                <wp:inline distT="0" distB="0" distL="0" distR="0">
                  <wp:extent cx="5760720" cy="756890"/>
                  <wp:effectExtent l="19050" t="0" r="0" b="0"/>
                  <wp:docPr id="3" name="Image 7" descr="http://www.rfhamdesign.com/images/md0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rfhamdesign.com/images/md0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75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D2E" w:rsidTr="00854D2E">
        <w:tc>
          <w:tcPr>
            <w:tcW w:w="9212" w:type="dxa"/>
          </w:tcPr>
          <w:p w:rsidR="00854D2E" w:rsidRDefault="00854D2E" w:rsidP="00854D2E">
            <w:r w:rsidRPr="00854D2E">
              <w:drawing>
                <wp:inline distT="0" distB="0" distL="0" distR="0">
                  <wp:extent cx="5760720" cy="4724804"/>
                  <wp:effectExtent l="19050" t="0" r="0" b="0"/>
                  <wp:docPr id="5" name="Image 4" descr="http://www.rfhamdesign.com/images/md0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fhamdesign.com/images/md0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4724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4D2E" w:rsidRDefault="00854D2E" w:rsidP="00854D2E"/>
    <w:p w:rsidR="00854D2E" w:rsidRDefault="00854D2E">
      <w:r>
        <w:br w:type="page"/>
      </w:r>
    </w:p>
    <w:p w:rsidR="00854D2E" w:rsidRPr="00854D2E" w:rsidRDefault="00854D2E" w:rsidP="00854D2E"/>
    <w:p w:rsidR="00854D2E" w:rsidRDefault="00854D2E" w:rsidP="00E85467">
      <w:pPr>
        <w:pStyle w:val="Titre1"/>
      </w:pPr>
      <w:r>
        <w:t xml:space="preserve">1 Module Power </w:t>
      </w:r>
      <w:proofErr w:type="spellStart"/>
      <w:r>
        <w:t>Supply</w:t>
      </w:r>
      <w:proofErr w:type="spellEnd"/>
      <w:r>
        <w:t> : PS-01</w:t>
      </w:r>
    </w:p>
    <w:tbl>
      <w:tblPr>
        <w:tblStyle w:val="Grilledutableau"/>
        <w:tblW w:w="0" w:type="auto"/>
        <w:tblLook w:val="04A0"/>
      </w:tblPr>
      <w:tblGrid>
        <w:gridCol w:w="9288"/>
      </w:tblGrid>
      <w:tr w:rsidR="00854D2E" w:rsidTr="00854D2E">
        <w:tc>
          <w:tcPr>
            <w:tcW w:w="9212" w:type="dxa"/>
          </w:tcPr>
          <w:p w:rsidR="00854D2E" w:rsidRDefault="00854D2E" w:rsidP="00854D2E">
            <w:r>
              <w:rPr>
                <w:noProof/>
                <w:lang w:eastAsia="fr-FR"/>
              </w:rPr>
              <w:drawing>
                <wp:inline distT="0" distB="0" distL="0" distR="0">
                  <wp:extent cx="4926330" cy="573405"/>
                  <wp:effectExtent l="19050" t="0" r="7620" b="0"/>
                  <wp:docPr id="10" name="Image 10" descr="http://www.rfhamdesign.com/images/ps0101_5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rfhamdesign.com/images/ps0101_5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6330" cy="573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D2E" w:rsidTr="00854D2E">
        <w:tc>
          <w:tcPr>
            <w:tcW w:w="9212" w:type="dxa"/>
          </w:tcPr>
          <w:p w:rsidR="00854D2E" w:rsidRDefault="00854D2E" w:rsidP="00854D2E">
            <w:r>
              <w:rPr>
                <w:noProof/>
                <w:lang w:eastAsia="fr-FR"/>
              </w:rPr>
              <w:drawing>
                <wp:inline distT="0" distB="0" distL="0" distR="0">
                  <wp:extent cx="4875621" cy="632500"/>
                  <wp:effectExtent l="19050" t="0" r="1179" b="0"/>
                  <wp:docPr id="13" name="Image 13" descr="http://www.rfhamdesign.com/images/ps01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rfhamdesign.com/images/ps01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239" cy="632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D2E" w:rsidTr="00854D2E">
        <w:tc>
          <w:tcPr>
            <w:tcW w:w="9212" w:type="dxa"/>
          </w:tcPr>
          <w:p w:rsidR="00854D2E" w:rsidRDefault="00854D2E" w:rsidP="00854D2E">
            <w:r>
              <w:rPr>
                <w:noProof/>
                <w:lang w:eastAsia="fr-FR"/>
              </w:rPr>
              <w:drawing>
                <wp:inline distT="0" distB="0" distL="0" distR="0">
                  <wp:extent cx="5931916" cy="4752304"/>
                  <wp:effectExtent l="19050" t="0" r="0" b="0"/>
                  <wp:docPr id="16" name="Image 16" descr="http://www.rfhamdesign.com/images/ps0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rfhamdesign.com/images/ps0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3365" cy="4753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4D2E" w:rsidRDefault="00854D2E" w:rsidP="00854D2E"/>
    <w:p w:rsidR="00854D2E" w:rsidRDefault="00854D2E" w:rsidP="00E85467">
      <w:pPr>
        <w:pStyle w:val="Titre1"/>
      </w:pPr>
      <w:r>
        <w:t>1 module Ethernet</w:t>
      </w:r>
    </w:p>
    <w:p w:rsidR="00E85467" w:rsidRDefault="00E85467" w:rsidP="00E85467"/>
    <w:p w:rsidR="00E85467" w:rsidRDefault="00E85467" w:rsidP="00E85467">
      <w:pPr>
        <w:pStyle w:val="Titre1"/>
      </w:pPr>
      <w:r>
        <w:t>Remarques</w:t>
      </w:r>
    </w:p>
    <w:p w:rsidR="00E676FD" w:rsidRDefault="00E85467" w:rsidP="00E85467">
      <w:r>
        <w:t xml:space="preserve">Tous les modules sont </w:t>
      </w:r>
      <w:proofErr w:type="spellStart"/>
      <w:r>
        <w:t>rackables</w:t>
      </w:r>
      <w:proofErr w:type="spellEnd"/>
      <w:r>
        <w:t xml:space="preserve"> au format 19’’</w:t>
      </w:r>
      <w:r w:rsidR="00E676FD">
        <w:t>. Les modules MD-01/PS-01 forment une paire. La longueur des câbles de puissance dépend de la section du cuivre mais il n’y  a pas a priori de limite (cf. 100ml avec des 2.5mm2).</w:t>
      </w:r>
    </w:p>
    <w:p w:rsidR="00E676FD" w:rsidRDefault="00E676FD" w:rsidP="00E85467">
      <w:r>
        <w:lastRenderedPageBreak/>
        <w:t xml:space="preserve">Faut-il un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ethernet</w:t>
      </w:r>
      <w:proofErr w:type="spellEnd"/>
      <w:r>
        <w:t>, sans doute.</w:t>
      </w:r>
    </w:p>
    <w:p w:rsidR="00B17839" w:rsidRDefault="00E676FD" w:rsidP="00E85467">
      <w:r>
        <w:t xml:space="preserve">On peut envisager une baraque commune à l’électronique BAO et le contrôle. Sortirait </w:t>
      </w:r>
    </w:p>
    <w:p w:rsidR="00E676FD" w:rsidRDefault="00E676FD" w:rsidP="00B17839">
      <w:pPr>
        <w:pStyle w:val="Paragraphedeliste"/>
        <w:numPr>
          <w:ilvl w:val="0"/>
          <w:numId w:val="3"/>
        </w:numPr>
      </w:pPr>
      <w:r>
        <w:t xml:space="preserve">les fibres optiques pour aller au corrélateur (grappe de </w:t>
      </w:r>
      <w:proofErr w:type="spellStart"/>
      <w:r>
        <w:t>PCs</w:t>
      </w:r>
      <w:proofErr w:type="spellEnd"/>
      <w:r>
        <w:t xml:space="preserve">), câble(s) </w:t>
      </w:r>
      <w:proofErr w:type="spellStart"/>
      <w:r>
        <w:t>éthernet</w:t>
      </w:r>
      <w:proofErr w:type="spellEnd"/>
      <w:r>
        <w:t xml:space="preserve">(s), câbles de puissance </w:t>
      </w:r>
      <w:r w:rsidR="00B17839">
        <w:t xml:space="preserve">IN </w:t>
      </w:r>
      <w:r>
        <w:t>(230V, 4x8A </w:t>
      </w:r>
      <w:r w:rsidR="00B17839">
        <w:t>+…</w:t>
      </w:r>
      <w:r>
        <w:t>)</w:t>
      </w:r>
      <w:r w:rsidR="00B17839">
        <w:t>, câbles de Ctrl</w:t>
      </w:r>
      <w:r>
        <w:t xml:space="preserve">. </w:t>
      </w:r>
    </w:p>
    <w:p w:rsidR="00B17839" w:rsidRDefault="00B17839" w:rsidP="00B17839">
      <w:pPr>
        <w:pStyle w:val="Paragraphedeliste"/>
        <w:numPr>
          <w:ilvl w:val="0"/>
          <w:numId w:val="3"/>
        </w:numPr>
      </w:pPr>
      <w:r>
        <w:t xml:space="preserve">Les </w:t>
      </w:r>
      <w:proofErr w:type="spellStart"/>
      <w:r>
        <w:t>cables</w:t>
      </w:r>
      <w:proofErr w:type="spellEnd"/>
      <w:r>
        <w:t xml:space="preserve"> de puissances et Ctrl des paraboles.</w:t>
      </w:r>
    </w:p>
    <w:p w:rsidR="00E85467" w:rsidRPr="00E85467" w:rsidRDefault="00E676FD" w:rsidP="00E85467">
      <w:r>
        <w:t xml:space="preserve"> </w:t>
      </w:r>
    </w:p>
    <w:sectPr w:rsidR="00E85467" w:rsidRPr="00E85467" w:rsidSect="00381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D1700"/>
    <w:multiLevelType w:val="hybridMultilevel"/>
    <w:tmpl w:val="33B868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A65388"/>
    <w:multiLevelType w:val="hybridMultilevel"/>
    <w:tmpl w:val="8CFAB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D85D66"/>
    <w:multiLevelType w:val="hybridMultilevel"/>
    <w:tmpl w:val="99CEF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54D2E"/>
    <w:rsid w:val="003810AA"/>
    <w:rsid w:val="00854D2E"/>
    <w:rsid w:val="00B17839"/>
    <w:rsid w:val="00E676FD"/>
    <w:rsid w:val="00E8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AA"/>
  </w:style>
  <w:style w:type="paragraph" w:styleId="Titre1">
    <w:name w:val="heading 1"/>
    <w:basedOn w:val="Normal"/>
    <w:next w:val="Normal"/>
    <w:link w:val="Titre1Car"/>
    <w:uiPriority w:val="9"/>
    <w:qFormat/>
    <w:rsid w:val="00854D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54D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54D2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854D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54D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54D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4D2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54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854D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LAL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1</cp:revision>
  <dcterms:created xsi:type="dcterms:W3CDTF">2012-03-09T08:06:00Z</dcterms:created>
  <dcterms:modified xsi:type="dcterms:W3CDTF">2012-03-09T10:08:00Z</dcterms:modified>
</cp:coreProperties>
</file>